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2C" w:rsidRPr="0010634E" w:rsidRDefault="004A6B2C" w:rsidP="0010634E">
      <w:pPr>
        <w:pStyle w:val="NoSpacing"/>
        <w:jc w:val="center"/>
        <w:rPr>
          <w:rFonts w:asciiTheme="majorHAnsi" w:hAnsiTheme="majorHAnsi"/>
          <w:b/>
          <w:sz w:val="24"/>
        </w:rPr>
      </w:pPr>
      <w:r w:rsidRPr="0010634E">
        <w:rPr>
          <w:rFonts w:asciiTheme="majorHAnsi" w:hAnsiTheme="majorHAnsi"/>
          <w:b/>
          <w:sz w:val="24"/>
        </w:rPr>
        <w:t>Curric</w:t>
      </w:r>
      <w:r w:rsidR="00C04DC4">
        <w:rPr>
          <w:rFonts w:asciiTheme="majorHAnsi" w:hAnsiTheme="majorHAnsi"/>
          <w:b/>
          <w:sz w:val="24"/>
        </w:rPr>
        <w:t>ulum Council Article Activity</w:t>
      </w:r>
    </w:p>
    <w:p w:rsidR="00520D40" w:rsidRPr="0010634E" w:rsidRDefault="00520D40" w:rsidP="0010634E">
      <w:pPr>
        <w:pStyle w:val="NoSpacing"/>
        <w:jc w:val="center"/>
        <w:rPr>
          <w:rFonts w:asciiTheme="majorHAnsi" w:hAnsiTheme="majorHAnsi"/>
          <w:b/>
          <w:sz w:val="24"/>
        </w:rPr>
      </w:pPr>
      <w:r w:rsidRPr="0010634E">
        <w:rPr>
          <w:rFonts w:asciiTheme="majorHAnsi" w:hAnsiTheme="majorHAnsi"/>
          <w:b/>
          <w:sz w:val="24"/>
        </w:rPr>
        <w:t>Discussion</w:t>
      </w:r>
    </w:p>
    <w:p w:rsidR="004A6B2C" w:rsidRDefault="004A6B2C" w:rsidP="0010634E">
      <w:pPr>
        <w:pStyle w:val="NoSpacing"/>
        <w:rPr>
          <w:rFonts w:asciiTheme="majorHAnsi" w:hAnsiTheme="majorHAnsi"/>
          <w:sz w:val="24"/>
        </w:rPr>
      </w:pPr>
    </w:p>
    <w:p w:rsidR="0010634E" w:rsidRPr="00537248" w:rsidRDefault="0010634E" w:rsidP="0010634E">
      <w:pPr>
        <w:pStyle w:val="NoSpacing"/>
        <w:rPr>
          <w:rFonts w:asciiTheme="majorHAnsi" w:hAnsiTheme="majorHAnsi"/>
        </w:rPr>
      </w:pPr>
    </w:p>
    <w:p w:rsidR="00854E70" w:rsidRPr="00537248" w:rsidRDefault="00854E70" w:rsidP="0010634E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537248">
        <w:rPr>
          <w:rFonts w:asciiTheme="majorHAnsi" w:hAnsiTheme="majorHAnsi"/>
        </w:rPr>
        <w:t xml:space="preserve">According to what we read in </w:t>
      </w:r>
      <w:r w:rsidRPr="00537248">
        <w:rPr>
          <w:rFonts w:asciiTheme="majorHAnsi" w:hAnsiTheme="majorHAnsi"/>
          <w:i/>
        </w:rPr>
        <w:t xml:space="preserve">Pathways to the Common Core </w:t>
      </w:r>
      <w:r w:rsidRPr="00537248">
        <w:rPr>
          <w:rFonts w:asciiTheme="majorHAnsi" w:hAnsiTheme="majorHAnsi"/>
        </w:rPr>
        <w:t xml:space="preserve">chapter five, could/would this activity work as an activity to teach standards 2 – 9 </w:t>
      </w:r>
      <w:r w:rsidR="00520D40" w:rsidRPr="00537248">
        <w:rPr>
          <w:rFonts w:asciiTheme="majorHAnsi" w:hAnsiTheme="majorHAnsi"/>
        </w:rPr>
        <w:t>under Reading Information</w:t>
      </w:r>
      <w:r w:rsidR="00C04758" w:rsidRPr="00537248">
        <w:rPr>
          <w:rFonts w:asciiTheme="majorHAnsi" w:hAnsiTheme="majorHAnsi"/>
        </w:rPr>
        <w:t>al</w:t>
      </w:r>
      <w:r w:rsidR="00520D40" w:rsidRPr="00537248">
        <w:rPr>
          <w:rFonts w:asciiTheme="majorHAnsi" w:hAnsiTheme="majorHAnsi"/>
        </w:rPr>
        <w:t xml:space="preserve"> T</w:t>
      </w:r>
      <w:r w:rsidRPr="00537248">
        <w:rPr>
          <w:rFonts w:asciiTheme="majorHAnsi" w:hAnsiTheme="majorHAnsi"/>
        </w:rPr>
        <w:t>exts?</w:t>
      </w:r>
    </w:p>
    <w:p w:rsidR="00854E70" w:rsidRDefault="00854E70" w:rsidP="0010634E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 w:rsidRPr="00537248">
        <w:rPr>
          <w:rFonts w:asciiTheme="majorHAnsi" w:hAnsiTheme="majorHAnsi"/>
        </w:rPr>
        <w:t>Why/Why not?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Analyzing text…different pieces on the same topic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Determining central ideas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Pulling from our own knowledge to relate it to the </w:t>
      </w:r>
      <w:r w:rsidR="00F13888">
        <w:rPr>
          <w:rFonts w:asciiTheme="majorHAnsi" w:hAnsiTheme="majorHAnsi"/>
        </w:rPr>
        <w:t>text “</w:t>
      </w:r>
      <w:r>
        <w:rPr>
          <w:rFonts w:asciiTheme="majorHAnsi" w:hAnsiTheme="majorHAnsi"/>
        </w:rPr>
        <w:t>Wow, I didn’t think of it that way.”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Relationships and connections between the text specifically the topic of vocabulary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Evaluate language in order to share and explain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a text is crafted and why authors choose specific words</w:t>
      </w:r>
      <w:r w:rsidR="00F13888">
        <w:rPr>
          <w:rFonts w:asciiTheme="majorHAnsi" w:hAnsiTheme="majorHAnsi"/>
        </w:rPr>
        <w:t>?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can we teach students to internalize meaning</w:t>
      </w:r>
      <w:r w:rsidR="00F13888">
        <w:rPr>
          <w:rFonts w:asciiTheme="majorHAnsi" w:hAnsiTheme="majorHAnsi"/>
        </w:rPr>
        <w:t>?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</w:t>
      </w:r>
      <w:r w:rsidR="008C6C6E">
        <w:rPr>
          <w:rFonts w:asciiTheme="majorHAnsi" w:hAnsiTheme="majorHAnsi"/>
        </w:rPr>
        <w:t xml:space="preserve"> does</w:t>
      </w:r>
      <w:r>
        <w:rPr>
          <w:rFonts w:asciiTheme="majorHAnsi" w:hAnsiTheme="majorHAnsi"/>
        </w:rPr>
        <w:t xml:space="preserve"> the author</w:t>
      </w:r>
      <w:r w:rsidR="008C6C6E">
        <w:rPr>
          <w:rFonts w:asciiTheme="majorHAnsi" w:hAnsiTheme="majorHAnsi"/>
        </w:rPr>
        <w:t xml:space="preserve"> use</w:t>
      </w:r>
      <w:r>
        <w:rPr>
          <w:rFonts w:asciiTheme="majorHAnsi" w:hAnsiTheme="majorHAnsi"/>
        </w:rPr>
        <w:t xml:space="preserve"> reasons to support text</w:t>
      </w:r>
      <w:r w:rsidR="00F13888">
        <w:rPr>
          <w:rFonts w:asciiTheme="majorHAnsi" w:hAnsiTheme="majorHAnsi"/>
        </w:rPr>
        <w:t>?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Focus on why and how in additional to the content.  What makes the author an expert?  What’s the reason for this publication?</w:t>
      </w:r>
    </w:p>
    <w:p w:rsidR="00AE48D7" w:rsidRPr="00F13888" w:rsidRDefault="00AE48D7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This lesson does not make us analyze and discuss structure and the role it plays in effectiveness</w:t>
      </w:r>
    </w:p>
    <w:p w:rsidR="00520D40" w:rsidRPr="00537248" w:rsidRDefault="00520D40" w:rsidP="0010634E">
      <w:pPr>
        <w:pStyle w:val="NoSpacing"/>
        <w:rPr>
          <w:rFonts w:asciiTheme="majorHAnsi" w:hAnsiTheme="majorHAnsi"/>
        </w:rPr>
      </w:pPr>
    </w:p>
    <w:p w:rsidR="0010634E" w:rsidRPr="00537248" w:rsidRDefault="0010634E" w:rsidP="0010634E">
      <w:pPr>
        <w:pStyle w:val="NoSpacing"/>
        <w:rPr>
          <w:rFonts w:asciiTheme="majorHAnsi" w:hAnsiTheme="majorHAnsi"/>
        </w:rPr>
      </w:pPr>
    </w:p>
    <w:p w:rsidR="00854E70" w:rsidRPr="00537248" w:rsidRDefault="00854E70" w:rsidP="0010634E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537248">
        <w:rPr>
          <w:rFonts w:asciiTheme="majorHAnsi" w:hAnsiTheme="majorHAnsi"/>
        </w:rPr>
        <w:t xml:space="preserve">What about depth of knowledge [DOK]?  Where does this activity fit?  </w:t>
      </w:r>
    </w:p>
    <w:p w:rsidR="00854E70" w:rsidRDefault="00854E70" w:rsidP="0010634E">
      <w:pPr>
        <w:pStyle w:val="NoSpacing"/>
        <w:numPr>
          <w:ilvl w:val="1"/>
          <w:numId w:val="2"/>
        </w:numPr>
        <w:rPr>
          <w:rFonts w:asciiTheme="majorHAnsi" w:hAnsiTheme="majorHAnsi"/>
        </w:rPr>
      </w:pPr>
      <w:r w:rsidRPr="00537248">
        <w:rPr>
          <w:rFonts w:asciiTheme="majorHAnsi" w:hAnsiTheme="majorHAnsi"/>
        </w:rPr>
        <w:t>Why?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Connecting to other content…perhaps</w:t>
      </w:r>
    </w:p>
    <w:p w:rsidR="00AE48D7" w:rsidRDefault="00AE48D7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Can go through all levels if you allow it to</w:t>
      </w:r>
    </w:p>
    <w:p w:rsidR="00AE48D7" w:rsidRDefault="000A2C03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Move from learner to teacher</w:t>
      </w:r>
    </w:p>
    <w:p w:rsidR="000A2C03" w:rsidRPr="00537248" w:rsidRDefault="000A2C03" w:rsidP="00AE48D7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Second group – I needed to use examples.</w:t>
      </w:r>
    </w:p>
    <w:p w:rsidR="00520D40" w:rsidRPr="00537248" w:rsidRDefault="00520D40" w:rsidP="0010634E">
      <w:pPr>
        <w:pStyle w:val="NoSpacing"/>
        <w:rPr>
          <w:rFonts w:asciiTheme="majorHAnsi" w:hAnsiTheme="majorHAnsi"/>
        </w:rPr>
      </w:pPr>
    </w:p>
    <w:p w:rsidR="0010634E" w:rsidRPr="00537248" w:rsidRDefault="0010634E" w:rsidP="0010634E">
      <w:pPr>
        <w:pStyle w:val="NoSpacing"/>
        <w:rPr>
          <w:rFonts w:asciiTheme="majorHAnsi" w:hAnsiTheme="majorHAnsi"/>
        </w:rPr>
      </w:pPr>
    </w:p>
    <w:p w:rsidR="00520D40" w:rsidRDefault="00854E70" w:rsidP="0010634E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537248">
        <w:rPr>
          <w:rFonts w:asciiTheme="majorHAnsi" w:hAnsiTheme="majorHAnsi"/>
        </w:rPr>
        <w:t>What activities did I explicitly or implicitly</w:t>
      </w:r>
      <w:r w:rsidR="00520D40" w:rsidRPr="00537248">
        <w:rPr>
          <w:rFonts w:asciiTheme="majorHAnsi" w:hAnsiTheme="majorHAnsi"/>
        </w:rPr>
        <w:t xml:space="preserve"> ask </w:t>
      </w:r>
      <w:r w:rsidR="00A80CC0" w:rsidRPr="00537248">
        <w:rPr>
          <w:rFonts w:asciiTheme="majorHAnsi" w:hAnsiTheme="majorHAnsi"/>
        </w:rPr>
        <w:t>“</w:t>
      </w:r>
      <w:r w:rsidR="00520D40" w:rsidRPr="00537248">
        <w:rPr>
          <w:rFonts w:asciiTheme="majorHAnsi" w:hAnsiTheme="majorHAnsi"/>
        </w:rPr>
        <w:t>students</w:t>
      </w:r>
      <w:r w:rsidR="00A80CC0" w:rsidRPr="00537248">
        <w:rPr>
          <w:rFonts w:asciiTheme="majorHAnsi" w:hAnsiTheme="majorHAnsi"/>
        </w:rPr>
        <w:t>”</w:t>
      </w:r>
      <w:r w:rsidR="00520D40" w:rsidRPr="00537248">
        <w:rPr>
          <w:rFonts w:asciiTheme="majorHAnsi" w:hAnsiTheme="majorHAnsi"/>
        </w:rPr>
        <w:t xml:space="preserve"> to do?</w:t>
      </w:r>
    </w:p>
    <w:p w:rsidR="000A2C03" w:rsidRDefault="000A2C03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Three ideas</w:t>
      </w:r>
    </w:p>
    <w:p w:rsidR="000A2C03" w:rsidRDefault="000A2C03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Read</w:t>
      </w:r>
    </w:p>
    <w:p w:rsidR="000A2C03" w:rsidRDefault="00F13888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Compare/</w:t>
      </w:r>
      <w:r w:rsidR="000A2C03">
        <w:rPr>
          <w:rFonts w:asciiTheme="majorHAnsi" w:hAnsiTheme="majorHAnsi"/>
        </w:rPr>
        <w:t>contrast</w:t>
      </w:r>
    </w:p>
    <w:p w:rsidR="000A2C03" w:rsidRDefault="000A2C03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Read for meaning</w:t>
      </w:r>
    </w:p>
    <w:p w:rsidR="000A2C03" w:rsidRDefault="000A2C03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Analyze</w:t>
      </w:r>
    </w:p>
    <w:p w:rsidR="000A2C03" w:rsidRDefault="000A2C03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Choice of article</w:t>
      </w:r>
    </w:p>
    <w:p w:rsidR="000A2C03" w:rsidRDefault="000A2C03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Ownership</w:t>
      </w:r>
    </w:p>
    <w:p w:rsidR="000A2C03" w:rsidRDefault="000A2C03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Topics were motivating</w:t>
      </w:r>
    </w:p>
    <w:p w:rsidR="0010634E" w:rsidRDefault="0010634E" w:rsidP="00F13888">
      <w:pPr>
        <w:pStyle w:val="NoSpacing"/>
        <w:ind w:left="1080"/>
        <w:rPr>
          <w:rFonts w:asciiTheme="majorHAnsi" w:hAnsiTheme="majorHAnsi"/>
        </w:rPr>
      </w:pPr>
    </w:p>
    <w:p w:rsidR="00595B01" w:rsidRPr="00F13888" w:rsidRDefault="00595B01" w:rsidP="00F13888">
      <w:pPr>
        <w:pStyle w:val="NoSpacing"/>
        <w:ind w:left="1080"/>
        <w:rPr>
          <w:rFonts w:asciiTheme="majorHAnsi" w:hAnsiTheme="majorHAnsi"/>
        </w:rPr>
      </w:pPr>
      <w:bookmarkStart w:id="0" w:name="_GoBack"/>
      <w:bookmarkEnd w:id="0"/>
    </w:p>
    <w:p w:rsidR="00520D40" w:rsidRDefault="00520D40" w:rsidP="0010634E">
      <w:pPr>
        <w:pStyle w:val="NoSpacing"/>
        <w:numPr>
          <w:ilvl w:val="0"/>
          <w:numId w:val="2"/>
        </w:numPr>
        <w:rPr>
          <w:rFonts w:asciiTheme="majorHAnsi" w:hAnsiTheme="majorHAnsi"/>
        </w:rPr>
      </w:pPr>
      <w:r w:rsidRPr="00537248">
        <w:rPr>
          <w:rFonts w:asciiTheme="majorHAnsi" w:hAnsiTheme="majorHAnsi"/>
        </w:rPr>
        <w:t>Further critique my lesson, please</w:t>
      </w:r>
      <w:r w:rsidR="00A80CC0" w:rsidRPr="00537248">
        <w:rPr>
          <w:rFonts w:asciiTheme="majorHAnsi" w:hAnsiTheme="majorHAnsi"/>
        </w:rPr>
        <w:t>…</w:t>
      </w:r>
      <w:r w:rsidRPr="00537248">
        <w:rPr>
          <w:rFonts w:asciiTheme="majorHAnsi" w:hAnsiTheme="majorHAnsi"/>
        </w:rPr>
        <w:t xml:space="preserve">  </w:t>
      </w:r>
      <w:r w:rsidR="00A80CC0" w:rsidRPr="00537248">
        <w:rPr>
          <w:rFonts w:asciiTheme="majorHAnsi" w:hAnsiTheme="majorHAnsi"/>
        </w:rPr>
        <w:t>How could I make it</w:t>
      </w:r>
      <w:r w:rsidRPr="00537248">
        <w:rPr>
          <w:rFonts w:asciiTheme="majorHAnsi" w:hAnsiTheme="majorHAnsi"/>
        </w:rPr>
        <w:t xml:space="preserve"> better?</w:t>
      </w:r>
    </w:p>
    <w:p w:rsidR="000A2C03" w:rsidRDefault="000A2C03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More time to read and quieter environment</w:t>
      </w:r>
    </w:p>
    <w:p w:rsidR="000A2C03" w:rsidRDefault="000A2C03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Some may need highlighters</w:t>
      </w:r>
    </w:p>
    <w:p w:rsidR="000A2C03" w:rsidRDefault="000A2C03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Reminders of reading strategies</w:t>
      </w:r>
    </w:p>
    <w:p w:rsidR="000A2C03" w:rsidRDefault="000A2C03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Push your thinking prompt</w:t>
      </w:r>
    </w:p>
    <w:p w:rsidR="000A2C03" w:rsidRDefault="00837ACE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Give example of expectations</w:t>
      </w:r>
    </w:p>
    <w:p w:rsidR="00837ACE" w:rsidRDefault="00F45652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Add exercise for structure and authors purpose</w:t>
      </w:r>
    </w:p>
    <w:p w:rsidR="00F45652" w:rsidRDefault="00F45652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Letters on the article to cut down on chaos</w:t>
      </w:r>
    </w:p>
    <w:p w:rsidR="00F45652" w:rsidRPr="00F13888" w:rsidRDefault="00F45652" w:rsidP="00F13888">
      <w:pPr>
        <w:pStyle w:val="NoSpacing"/>
        <w:numPr>
          <w:ilvl w:val="2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do I do</w:t>
      </w:r>
      <w:r w:rsidR="00F13888">
        <w:rPr>
          <w:rFonts w:asciiTheme="majorHAnsi" w:hAnsiTheme="majorHAnsi"/>
        </w:rPr>
        <w:t xml:space="preserve"> this with my grade level group?</w:t>
      </w:r>
    </w:p>
    <w:sectPr w:rsidR="00F45652" w:rsidRPr="00F13888" w:rsidSect="00F13888"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83C9F"/>
    <w:multiLevelType w:val="hybridMultilevel"/>
    <w:tmpl w:val="9E3AA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7386D"/>
    <w:multiLevelType w:val="hybridMultilevel"/>
    <w:tmpl w:val="D93EA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F0A"/>
    <w:rsid w:val="000502B5"/>
    <w:rsid w:val="000A2C03"/>
    <w:rsid w:val="0010634E"/>
    <w:rsid w:val="00215D73"/>
    <w:rsid w:val="004A6B2C"/>
    <w:rsid w:val="00520D40"/>
    <w:rsid w:val="00537248"/>
    <w:rsid w:val="00595B01"/>
    <w:rsid w:val="00837ACE"/>
    <w:rsid w:val="00854E70"/>
    <w:rsid w:val="008C6C6E"/>
    <w:rsid w:val="008D10AA"/>
    <w:rsid w:val="009D5350"/>
    <w:rsid w:val="00A57645"/>
    <w:rsid w:val="00A80CC0"/>
    <w:rsid w:val="00AE48D7"/>
    <w:rsid w:val="00B85F0A"/>
    <w:rsid w:val="00C04758"/>
    <w:rsid w:val="00C04DC4"/>
    <w:rsid w:val="00CF0192"/>
    <w:rsid w:val="00F13888"/>
    <w:rsid w:val="00F4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E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4E70"/>
    <w:pPr>
      <w:ind w:left="720"/>
      <w:contextualSpacing/>
    </w:pPr>
  </w:style>
  <w:style w:type="paragraph" w:styleId="NoSpacing">
    <w:name w:val="No Spacing"/>
    <w:uiPriority w:val="1"/>
    <w:qFormat/>
    <w:rsid w:val="001063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E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4E70"/>
    <w:pPr>
      <w:ind w:left="720"/>
      <w:contextualSpacing/>
    </w:pPr>
  </w:style>
  <w:style w:type="paragraph" w:styleId="NoSpacing">
    <w:name w:val="No Spacing"/>
    <w:uiPriority w:val="1"/>
    <w:qFormat/>
    <w:rsid w:val="001063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daphnesnook</dc:creator>
  <cp:lastModifiedBy>daphnesnook</cp:lastModifiedBy>
  <cp:revision>3</cp:revision>
  <cp:lastPrinted>2012-11-13T18:08:00Z</cp:lastPrinted>
  <dcterms:created xsi:type="dcterms:W3CDTF">2012-11-19T21:57:00Z</dcterms:created>
  <dcterms:modified xsi:type="dcterms:W3CDTF">2012-11-19T21:57:00Z</dcterms:modified>
</cp:coreProperties>
</file>